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8E93AF" w14:textId="740E0478" w:rsidR="00F54EA8" w:rsidRDefault="00F54EA8" w:rsidP="00F54EA8">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S3-2124</w:t>
      </w:r>
      <w:r>
        <w:rPr>
          <w:b/>
          <w:i/>
          <w:noProof/>
          <w:sz w:val="28"/>
        </w:rPr>
        <w:t>13</w:t>
      </w:r>
    </w:p>
    <w:p w14:paraId="37C46B94" w14:textId="7DE16A07" w:rsidR="00F54EA8" w:rsidRDefault="00F54EA8" w:rsidP="00F54EA8">
      <w:pPr>
        <w:pStyle w:val="CRCoverPage"/>
        <w:outlineLvl w:val="0"/>
        <w:rPr>
          <w:b/>
          <w:noProof/>
          <w:sz w:val="24"/>
        </w:rPr>
      </w:pPr>
      <w:r>
        <w:rPr>
          <w:b/>
          <w:sz w:val="24"/>
        </w:rPr>
        <w:t>e-meeting, 16 - 27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55FDFCA" w14:textId="77777777" w:rsidR="00F54EA8" w:rsidRDefault="00F54EA8" w:rsidP="00F54EA8">
      <w:pPr>
        <w:keepNext/>
        <w:pBdr>
          <w:bottom w:val="single" w:sz="4" w:space="1" w:color="auto"/>
        </w:pBdr>
        <w:tabs>
          <w:tab w:val="right" w:pos="9639"/>
        </w:tabs>
        <w:outlineLvl w:val="0"/>
        <w:rPr>
          <w:rFonts w:ascii="Arial" w:hAnsi="Arial" w:cs="Arial"/>
          <w:b/>
          <w:sz w:val="24"/>
        </w:rPr>
      </w:pPr>
    </w:p>
    <w:p w14:paraId="4A1905C0" w14:textId="3816F548" w:rsidR="00F54EA8" w:rsidRDefault="00F54EA8" w:rsidP="00F54EA8">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CT</w:t>
      </w:r>
      <w:r>
        <w:rPr>
          <w:rFonts w:ascii="Arial" w:hAnsi="Arial"/>
          <w:b/>
          <w:lang w:val="en-US"/>
        </w:rPr>
        <w:t>1</w:t>
      </w:r>
    </w:p>
    <w:p w14:paraId="3CFE6786" w14:textId="2440B63D" w:rsidR="00F54EA8" w:rsidRDefault="00F54EA8" w:rsidP="00F54EA8">
      <w:pPr>
        <w:spacing w:after="60"/>
        <w:ind w:left="1985" w:hanging="1985"/>
        <w:rPr>
          <w:rFonts w:ascii="Arial" w:hAnsi="Arial"/>
          <w:b/>
        </w:rPr>
      </w:pPr>
      <w:r>
        <w:rPr>
          <w:rFonts w:ascii="Arial" w:hAnsi="Arial" w:cs="Arial"/>
          <w:b/>
        </w:rPr>
        <w:t>Title:</w:t>
      </w:r>
      <w:r>
        <w:rPr>
          <w:rFonts w:ascii="Arial" w:hAnsi="Arial" w:cs="Arial"/>
          <w:b/>
        </w:rPr>
        <w:tab/>
      </w:r>
      <w:r w:rsidRPr="004E3939">
        <w:rPr>
          <w:rFonts w:ascii="Arial" w:hAnsi="Arial" w:cs="Arial"/>
          <w:b/>
          <w:sz w:val="22"/>
          <w:szCs w:val="22"/>
        </w:rPr>
        <w:t xml:space="preserve">LS </w:t>
      </w:r>
      <w:r>
        <w:rPr>
          <w:rFonts w:ascii="Arial" w:hAnsi="Arial" w:cs="Arial"/>
          <w:b/>
          <w:sz w:val="22"/>
          <w:szCs w:val="22"/>
        </w:rPr>
        <w:t xml:space="preserve">reply </w:t>
      </w:r>
      <w:r w:rsidRPr="004E3939">
        <w:rPr>
          <w:rFonts w:ascii="Arial" w:hAnsi="Arial" w:cs="Arial"/>
          <w:b/>
          <w:sz w:val="22"/>
          <w:szCs w:val="22"/>
        </w:rPr>
        <w:t xml:space="preserve">on </w:t>
      </w:r>
      <w:r w:rsidRPr="00226FCE">
        <w:rPr>
          <w:rFonts w:ascii="Arial" w:hAnsi="Arial" w:cs="Arial"/>
          <w:b/>
          <w:sz w:val="22"/>
          <w:szCs w:val="22"/>
        </w:rPr>
        <w:t>SDP attribute a=</w:t>
      </w:r>
      <w:proofErr w:type="spellStart"/>
      <w:r w:rsidRPr="00226FCE">
        <w:rPr>
          <w:rFonts w:ascii="Arial" w:hAnsi="Arial" w:cs="Arial"/>
          <w:b/>
          <w:sz w:val="22"/>
          <w:szCs w:val="22"/>
        </w:rPr>
        <w:t>key-mgmt:mikey</w:t>
      </w:r>
      <w:proofErr w:type="spellEnd"/>
    </w:p>
    <w:p w14:paraId="06D6522E" w14:textId="77777777" w:rsidR="00F54EA8" w:rsidRDefault="00F54EA8" w:rsidP="00F54EA8">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671B61A9" w14:textId="77777777" w:rsidR="00F54EA8" w:rsidRDefault="00F54EA8" w:rsidP="00F54EA8">
      <w:pPr>
        <w:pStyle w:val="CRCoverPage"/>
        <w:tabs>
          <w:tab w:val="right" w:pos="9639"/>
        </w:tabs>
        <w:spacing w:after="0"/>
        <w:rPr>
          <w:b/>
        </w:rPr>
      </w:pPr>
      <w:r>
        <w:rPr>
          <w:b/>
        </w:rPr>
        <w:t>Agenda Item:  3</w:t>
      </w:r>
    </w:p>
    <w:p w14:paraId="51E4EF2D" w14:textId="77777777" w:rsidR="00780DDB" w:rsidRDefault="00780DDB" w:rsidP="009016FE">
      <w:pPr>
        <w:pStyle w:val="CRCoverPage"/>
        <w:tabs>
          <w:tab w:val="left" w:pos="7655"/>
        </w:tabs>
        <w:spacing w:after="0"/>
        <w:outlineLvl w:val="0"/>
        <w:rPr>
          <w:b/>
          <w:noProof/>
          <w:sz w:val="24"/>
        </w:rPr>
      </w:pPr>
    </w:p>
    <w:p w14:paraId="7C8A5B62" w14:textId="77777777" w:rsidR="00780DDB" w:rsidRDefault="00780DDB" w:rsidP="009016FE">
      <w:pPr>
        <w:pStyle w:val="CRCoverPage"/>
        <w:tabs>
          <w:tab w:val="left" w:pos="7655"/>
        </w:tabs>
        <w:spacing w:after="0"/>
        <w:outlineLvl w:val="0"/>
        <w:rPr>
          <w:b/>
          <w:noProof/>
          <w:sz w:val="24"/>
        </w:rPr>
      </w:pPr>
    </w:p>
    <w:p w14:paraId="0FD50CE3" w14:textId="56B86F15" w:rsidR="00B97703" w:rsidRPr="009016FE" w:rsidRDefault="004E3939" w:rsidP="009016FE">
      <w:pPr>
        <w:pStyle w:val="CRCoverPage"/>
        <w:tabs>
          <w:tab w:val="left" w:pos="7655"/>
        </w:tabs>
        <w:spacing w:after="0"/>
        <w:outlineLvl w:val="0"/>
        <w:rPr>
          <w:b/>
          <w:noProof/>
          <w:sz w:val="24"/>
        </w:rPr>
      </w:pPr>
      <w:r w:rsidRPr="009016FE">
        <w:rPr>
          <w:b/>
          <w:noProof/>
          <w:sz w:val="24"/>
        </w:rPr>
        <w:t xml:space="preserve">3GPP </w:t>
      </w:r>
      <w:bookmarkStart w:id="0" w:name="OLE_LINK50"/>
      <w:bookmarkStart w:id="1" w:name="OLE_LINK51"/>
      <w:bookmarkStart w:id="2" w:name="OLE_LINK52"/>
      <w:r w:rsidRPr="009016FE">
        <w:rPr>
          <w:b/>
          <w:noProof/>
          <w:sz w:val="24"/>
        </w:rPr>
        <w:t xml:space="preserve">TSG </w:t>
      </w:r>
      <w:r w:rsidR="009016FE" w:rsidRPr="009016FE">
        <w:rPr>
          <w:b/>
          <w:noProof/>
          <w:sz w:val="24"/>
        </w:rPr>
        <w:t>CT</w:t>
      </w:r>
      <w:r w:rsidRPr="009016FE">
        <w:rPr>
          <w:b/>
          <w:noProof/>
          <w:sz w:val="24"/>
        </w:rPr>
        <w:t xml:space="preserve"> WG</w:t>
      </w:r>
      <w:bookmarkEnd w:id="0"/>
      <w:bookmarkEnd w:id="1"/>
      <w:bookmarkEnd w:id="2"/>
      <w:r w:rsidR="009016FE" w:rsidRPr="009016FE">
        <w:rPr>
          <w:b/>
          <w:noProof/>
          <w:sz w:val="24"/>
        </w:rPr>
        <w:t xml:space="preserve">1 </w:t>
      </w:r>
      <w:r w:rsidRPr="009016FE">
        <w:rPr>
          <w:b/>
          <w:noProof/>
          <w:sz w:val="24"/>
        </w:rPr>
        <w:t xml:space="preserve">Meeting </w:t>
      </w:r>
      <w:r w:rsidR="002A6E64">
        <w:rPr>
          <w:b/>
          <w:noProof/>
          <w:sz w:val="24"/>
        </w:rPr>
        <w:t>1</w:t>
      </w:r>
      <w:r w:rsidR="00865DE8">
        <w:rPr>
          <w:b/>
          <w:noProof/>
          <w:sz w:val="24"/>
        </w:rPr>
        <w:t>30</w:t>
      </w:r>
      <w:r w:rsidR="00774563">
        <w:rPr>
          <w:b/>
          <w:noProof/>
          <w:sz w:val="24"/>
        </w:rPr>
        <w:t>-e</w:t>
      </w:r>
      <w:r w:rsidRPr="009016FE">
        <w:rPr>
          <w:b/>
          <w:noProof/>
          <w:sz w:val="24"/>
        </w:rPr>
        <w:tab/>
        <w:t xml:space="preserve">TDoc </w:t>
      </w:r>
      <w:r w:rsidR="00E70734">
        <w:rPr>
          <w:b/>
          <w:noProof/>
          <w:sz w:val="24"/>
        </w:rPr>
        <w:t>C1-</w:t>
      </w:r>
      <w:r w:rsidR="00FF5BA4">
        <w:rPr>
          <w:b/>
          <w:noProof/>
          <w:sz w:val="24"/>
        </w:rPr>
        <w:t>2</w:t>
      </w:r>
      <w:r w:rsidR="00240AD6">
        <w:rPr>
          <w:b/>
          <w:noProof/>
          <w:sz w:val="24"/>
        </w:rPr>
        <w:t>1</w:t>
      </w:r>
      <w:r w:rsidR="00103C8D">
        <w:rPr>
          <w:b/>
          <w:noProof/>
          <w:sz w:val="24"/>
        </w:rPr>
        <w:t>3548</w:t>
      </w:r>
    </w:p>
    <w:p w14:paraId="7B5C2B2A" w14:textId="77777777" w:rsidR="00D410A4" w:rsidRDefault="00774563" w:rsidP="00D410A4">
      <w:pPr>
        <w:pStyle w:val="CRCoverPage"/>
        <w:outlineLvl w:val="0"/>
        <w:rPr>
          <w:b/>
          <w:noProof/>
          <w:sz w:val="24"/>
        </w:rPr>
      </w:pPr>
      <w:r>
        <w:rPr>
          <w:b/>
          <w:noProof/>
          <w:sz w:val="24"/>
        </w:rPr>
        <w:t>Electronic meeting</w:t>
      </w:r>
      <w:r w:rsidR="00FF5BA4">
        <w:rPr>
          <w:b/>
          <w:noProof/>
          <w:sz w:val="24"/>
        </w:rPr>
        <w:t xml:space="preserve">, </w:t>
      </w:r>
      <w:r w:rsidR="00865DE8">
        <w:rPr>
          <w:b/>
          <w:noProof/>
          <w:sz w:val="24"/>
        </w:rPr>
        <w:t>20-28 May</w:t>
      </w:r>
      <w:r w:rsidR="00240AD6">
        <w:rPr>
          <w:b/>
          <w:noProof/>
          <w:sz w:val="24"/>
        </w:rPr>
        <w:t xml:space="preserve"> 2021</w:t>
      </w:r>
    </w:p>
    <w:p w14:paraId="19F0EE22" w14:textId="77777777" w:rsidR="0016083D" w:rsidRDefault="0016083D" w:rsidP="004E3939">
      <w:pPr>
        <w:spacing w:after="60"/>
        <w:ind w:left="1985" w:hanging="1985"/>
        <w:rPr>
          <w:rFonts w:ascii="Arial" w:hAnsi="Arial" w:cs="Arial"/>
          <w:b/>
          <w:sz w:val="22"/>
          <w:szCs w:val="22"/>
        </w:rPr>
      </w:pPr>
    </w:p>
    <w:p w14:paraId="4AEC5C34" w14:textId="3F3B78D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226FCE">
        <w:rPr>
          <w:rFonts w:ascii="Arial" w:hAnsi="Arial" w:cs="Arial"/>
          <w:b/>
          <w:sz w:val="22"/>
          <w:szCs w:val="22"/>
        </w:rPr>
        <w:t xml:space="preserve">reply </w:t>
      </w:r>
      <w:r w:rsidRPr="004E3939">
        <w:rPr>
          <w:rFonts w:ascii="Arial" w:hAnsi="Arial" w:cs="Arial"/>
          <w:b/>
          <w:sz w:val="22"/>
          <w:szCs w:val="22"/>
        </w:rPr>
        <w:t xml:space="preserve">on </w:t>
      </w:r>
      <w:r w:rsidR="00226FCE" w:rsidRPr="00226FCE">
        <w:rPr>
          <w:rFonts w:ascii="Arial" w:hAnsi="Arial" w:cs="Arial"/>
          <w:b/>
          <w:sz w:val="22"/>
          <w:szCs w:val="22"/>
        </w:rPr>
        <w:t>SDP attribute a=</w:t>
      </w:r>
      <w:proofErr w:type="spellStart"/>
      <w:r w:rsidR="00226FCE" w:rsidRPr="00226FCE">
        <w:rPr>
          <w:rFonts w:ascii="Arial" w:hAnsi="Arial" w:cs="Arial"/>
          <w:b/>
          <w:sz w:val="22"/>
          <w:szCs w:val="22"/>
        </w:rPr>
        <w:t>key-mgmt:mikey</w:t>
      </w:r>
      <w:proofErr w:type="spellEnd"/>
    </w:p>
    <w:p w14:paraId="689A062A" w14:textId="3C8AF77B" w:rsidR="00B97703" w:rsidRDefault="00B97703">
      <w:pPr>
        <w:spacing w:after="60"/>
        <w:ind w:left="1985" w:hanging="1985"/>
        <w:rPr>
          <w:rFonts w:ascii="Arial" w:hAnsi="Arial" w:cs="Arial"/>
          <w:b/>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226FCE">
        <w:rPr>
          <w:rFonts w:ascii="Arial" w:hAnsi="Arial" w:cs="Arial"/>
          <w:b/>
          <w:sz w:val="22"/>
          <w:szCs w:val="22"/>
        </w:rPr>
        <w:t xml:space="preserve">LS </w:t>
      </w:r>
      <w:r w:rsidR="00226FCE" w:rsidRPr="00226FCE">
        <w:rPr>
          <w:rFonts w:ascii="Arial" w:hAnsi="Arial" w:cs="Arial"/>
          <w:b/>
          <w:sz w:val="22"/>
          <w:szCs w:val="22"/>
        </w:rPr>
        <w:t>R5-206283</w:t>
      </w:r>
      <w:r w:rsidRPr="00226FCE">
        <w:rPr>
          <w:rFonts w:ascii="Arial" w:hAnsi="Arial" w:cs="Arial"/>
          <w:b/>
          <w:sz w:val="22"/>
          <w:szCs w:val="22"/>
        </w:rPr>
        <w:t xml:space="preserve"> </w:t>
      </w:r>
      <w:r w:rsidR="0089500A">
        <w:rPr>
          <w:rFonts w:ascii="Arial" w:hAnsi="Arial" w:cs="Arial"/>
          <w:b/>
          <w:sz w:val="22"/>
          <w:szCs w:val="22"/>
        </w:rPr>
        <w:t xml:space="preserve">(C1-212820) </w:t>
      </w:r>
      <w:r w:rsidRPr="00226FCE">
        <w:rPr>
          <w:rFonts w:ascii="Arial" w:hAnsi="Arial" w:cs="Arial"/>
          <w:b/>
          <w:sz w:val="22"/>
          <w:szCs w:val="22"/>
        </w:rPr>
        <w:t xml:space="preserve">on </w:t>
      </w:r>
      <w:r w:rsidR="00226FCE" w:rsidRPr="00226FCE">
        <w:rPr>
          <w:rFonts w:ascii="Arial" w:hAnsi="Arial" w:cs="Arial"/>
          <w:b/>
          <w:sz w:val="22"/>
          <w:szCs w:val="22"/>
        </w:rPr>
        <w:t>SDP attribute a=</w:t>
      </w:r>
      <w:proofErr w:type="spellStart"/>
      <w:r w:rsidR="00226FCE" w:rsidRPr="00226FCE">
        <w:rPr>
          <w:rFonts w:ascii="Arial" w:hAnsi="Arial" w:cs="Arial"/>
          <w:b/>
          <w:sz w:val="22"/>
          <w:szCs w:val="22"/>
        </w:rPr>
        <w:t>key-mgmt:mikey</w:t>
      </w:r>
      <w:proofErr w:type="spellEnd"/>
      <w:r w:rsidRPr="00226FCE">
        <w:rPr>
          <w:rFonts w:ascii="Arial" w:hAnsi="Arial" w:cs="Arial"/>
          <w:b/>
          <w:sz w:val="22"/>
          <w:szCs w:val="22"/>
        </w:rPr>
        <w:t xml:space="preserve"> from </w:t>
      </w:r>
      <w:r w:rsidR="00226FCE" w:rsidRPr="00226FCE">
        <w:rPr>
          <w:rFonts w:ascii="Arial" w:hAnsi="Arial" w:cs="Arial"/>
          <w:b/>
          <w:sz w:val="22"/>
          <w:szCs w:val="22"/>
        </w:rPr>
        <w:t>RAN5</w:t>
      </w:r>
    </w:p>
    <w:p w14:paraId="3A45052C" w14:textId="71D3E093" w:rsidR="0089500A" w:rsidRPr="00B97703" w:rsidRDefault="0089500A">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sz w:val="22"/>
          <w:szCs w:val="22"/>
        </w:rPr>
        <w:tab/>
        <w:t>Rel-17</w:t>
      </w:r>
    </w:p>
    <w:bookmarkEnd w:id="3"/>
    <w:bookmarkEnd w:id="4"/>
    <w:p w14:paraId="433A3D06" w14:textId="77777777" w:rsidR="00226FCE" w:rsidRPr="006141A3" w:rsidRDefault="00226FCE">
      <w:pPr>
        <w:spacing w:after="60"/>
        <w:ind w:left="1985" w:hanging="1985"/>
        <w:rPr>
          <w:rFonts w:ascii="Arial" w:hAnsi="Arial" w:cs="Arial"/>
          <w:b/>
          <w:sz w:val="22"/>
          <w:szCs w:val="22"/>
          <w:u w:val="single"/>
        </w:rPr>
      </w:pPr>
    </w:p>
    <w:p w14:paraId="59209556" w14:textId="0D8404C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26FCE">
        <w:rPr>
          <w:rFonts w:ascii="Arial" w:hAnsi="Arial" w:cs="Arial"/>
          <w:b/>
          <w:sz w:val="22"/>
          <w:szCs w:val="22"/>
        </w:rPr>
        <w:t>CT1#130e</w:t>
      </w:r>
    </w:p>
    <w:p w14:paraId="520DEC77" w14:textId="7112823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26FCE" w:rsidRPr="00226FCE">
        <w:rPr>
          <w:rFonts w:ascii="Arial" w:hAnsi="Arial" w:cs="Arial"/>
          <w:b/>
          <w:sz w:val="22"/>
          <w:szCs w:val="22"/>
        </w:rPr>
        <w:t>RAN5</w:t>
      </w:r>
    </w:p>
    <w:p w14:paraId="7B358478" w14:textId="2552FC31" w:rsidR="00B97703" w:rsidRPr="00780DDB" w:rsidRDefault="00B97703">
      <w:pPr>
        <w:spacing w:after="60"/>
        <w:ind w:left="1985" w:hanging="1985"/>
        <w:rPr>
          <w:rFonts w:ascii="Arial" w:hAnsi="Arial" w:cs="Arial"/>
          <w:b/>
          <w:bCs/>
          <w:sz w:val="22"/>
          <w:szCs w:val="22"/>
          <w:lang w:val="fr-FR"/>
        </w:rPr>
      </w:pPr>
      <w:bookmarkStart w:id="5" w:name="OLE_LINK45"/>
      <w:bookmarkStart w:id="6" w:name="OLE_LINK46"/>
      <w:r w:rsidRPr="00780DDB">
        <w:rPr>
          <w:rFonts w:ascii="Arial" w:hAnsi="Arial" w:cs="Arial"/>
          <w:b/>
          <w:sz w:val="22"/>
          <w:szCs w:val="22"/>
          <w:lang w:val="fr-FR"/>
        </w:rPr>
        <w:t>Cc:</w:t>
      </w:r>
      <w:r w:rsidRPr="00780DDB">
        <w:rPr>
          <w:rFonts w:ascii="Arial" w:hAnsi="Arial" w:cs="Arial"/>
          <w:b/>
          <w:bCs/>
          <w:sz w:val="22"/>
          <w:szCs w:val="22"/>
          <w:lang w:val="fr-FR"/>
        </w:rPr>
        <w:tab/>
      </w:r>
      <w:r w:rsidR="00226FCE" w:rsidRPr="00780DDB">
        <w:rPr>
          <w:rFonts w:ascii="Arial" w:hAnsi="Arial" w:cs="Arial"/>
          <w:b/>
          <w:bCs/>
          <w:sz w:val="22"/>
          <w:szCs w:val="22"/>
          <w:lang w:val="fr-FR"/>
        </w:rPr>
        <w:t>SA3</w:t>
      </w:r>
    </w:p>
    <w:bookmarkEnd w:id="5"/>
    <w:bookmarkEnd w:id="6"/>
    <w:p w14:paraId="4F27D75E" w14:textId="77777777" w:rsidR="00B97703" w:rsidRPr="00780DDB" w:rsidRDefault="00B97703">
      <w:pPr>
        <w:spacing w:after="60"/>
        <w:ind w:left="1985" w:hanging="1985"/>
        <w:rPr>
          <w:rFonts w:ascii="Arial" w:hAnsi="Arial" w:cs="Arial"/>
          <w:bCs/>
          <w:lang w:val="fr-FR"/>
        </w:rPr>
      </w:pPr>
    </w:p>
    <w:p w14:paraId="467E2104" w14:textId="64E43471" w:rsidR="00B97703" w:rsidRPr="00780DDB" w:rsidRDefault="00B97703" w:rsidP="00B97703">
      <w:pPr>
        <w:spacing w:after="60"/>
        <w:ind w:left="1985" w:hanging="1985"/>
        <w:rPr>
          <w:rFonts w:ascii="Arial" w:hAnsi="Arial" w:cs="Arial"/>
          <w:b/>
          <w:bCs/>
          <w:sz w:val="22"/>
          <w:szCs w:val="22"/>
          <w:lang w:val="fr-FR"/>
        </w:rPr>
      </w:pPr>
      <w:r w:rsidRPr="00780DDB">
        <w:rPr>
          <w:rFonts w:ascii="Arial" w:hAnsi="Arial" w:cs="Arial"/>
          <w:b/>
          <w:sz w:val="22"/>
          <w:szCs w:val="22"/>
          <w:lang w:val="fr-FR"/>
        </w:rPr>
        <w:t xml:space="preserve">Contact </w:t>
      </w:r>
      <w:proofErr w:type="spellStart"/>
      <w:r w:rsidRPr="00780DDB">
        <w:rPr>
          <w:rFonts w:ascii="Arial" w:hAnsi="Arial" w:cs="Arial"/>
          <w:b/>
          <w:sz w:val="22"/>
          <w:szCs w:val="22"/>
          <w:lang w:val="fr-FR"/>
        </w:rPr>
        <w:t>person</w:t>
      </w:r>
      <w:proofErr w:type="spellEnd"/>
      <w:r w:rsidRPr="00780DDB">
        <w:rPr>
          <w:rFonts w:ascii="Arial" w:hAnsi="Arial" w:cs="Arial"/>
          <w:b/>
          <w:sz w:val="22"/>
          <w:szCs w:val="22"/>
          <w:lang w:val="fr-FR"/>
        </w:rPr>
        <w:t>:</w:t>
      </w:r>
      <w:r w:rsidRPr="00780DDB">
        <w:rPr>
          <w:rFonts w:ascii="Arial" w:hAnsi="Arial" w:cs="Arial"/>
          <w:b/>
          <w:bCs/>
          <w:sz w:val="22"/>
          <w:szCs w:val="22"/>
          <w:lang w:val="fr-FR"/>
        </w:rPr>
        <w:tab/>
      </w:r>
      <w:r w:rsidR="00226FCE" w:rsidRPr="00780DDB">
        <w:rPr>
          <w:rFonts w:ascii="Arial" w:hAnsi="Arial" w:cs="Arial"/>
          <w:b/>
          <w:bCs/>
          <w:sz w:val="22"/>
          <w:szCs w:val="22"/>
          <w:lang w:val="fr-FR"/>
        </w:rPr>
        <w:t>Mike Dolan</w:t>
      </w:r>
    </w:p>
    <w:p w14:paraId="6FC5778F" w14:textId="585D3B94" w:rsidR="00B97703" w:rsidRDefault="00B97703" w:rsidP="00B97703">
      <w:pPr>
        <w:spacing w:after="60"/>
        <w:ind w:left="1985" w:hanging="1985"/>
        <w:rPr>
          <w:rFonts w:ascii="Arial" w:hAnsi="Arial" w:cs="Arial"/>
          <w:b/>
          <w:bCs/>
          <w:sz w:val="22"/>
          <w:szCs w:val="22"/>
        </w:rPr>
      </w:pPr>
      <w:r w:rsidRPr="00780DDB">
        <w:rPr>
          <w:rFonts w:ascii="Arial" w:hAnsi="Arial" w:cs="Arial"/>
          <w:b/>
          <w:bCs/>
          <w:sz w:val="22"/>
          <w:szCs w:val="22"/>
          <w:lang w:val="fr-FR"/>
        </w:rPr>
        <w:tab/>
      </w:r>
      <w:r w:rsidR="00226FCE">
        <w:rPr>
          <w:rFonts w:ascii="Arial" w:hAnsi="Arial" w:cs="Arial"/>
          <w:b/>
          <w:bCs/>
          <w:sz w:val="22"/>
          <w:szCs w:val="22"/>
        </w:rPr>
        <w:t>michael.dolan@firstnet.gov</w:t>
      </w:r>
    </w:p>
    <w:p w14:paraId="05889261" w14:textId="17148B0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26FCE">
        <w:rPr>
          <w:rFonts w:ascii="Arial" w:hAnsi="Arial" w:cs="Arial"/>
          <w:b/>
          <w:bCs/>
          <w:sz w:val="22"/>
          <w:szCs w:val="22"/>
        </w:rPr>
        <w:t>+1-571-524-1805</w:t>
      </w:r>
    </w:p>
    <w:p w14:paraId="6364363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681489B" w14:textId="77777777" w:rsidR="00383545" w:rsidRDefault="00383545">
      <w:pPr>
        <w:spacing w:after="60"/>
        <w:ind w:left="1985" w:hanging="1985"/>
        <w:rPr>
          <w:rFonts w:ascii="Arial" w:hAnsi="Arial" w:cs="Arial"/>
          <w:b/>
        </w:rPr>
      </w:pPr>
    </w:p>
    <w:p w14:paraId="25A1A891" w14:textId="24D151C6" w:rsidR="00B97703" w:rsidRPr="00693CE7" w:rsidRDefault="00B97703" w:rsidP="00693CE7">
      <w:pPr>
        <w:spacing w:after="60"/>
        <w:ind w:left="1985" w:hanging="1985"/>
        <w:rPr>
          <w:rFonts w:ascii="Arial" w:hAnsi="Arial" w:cs="Arial"/>
          <w:bCs/>
        </w:rPr>
      </w:pPr>
      <w:r>
        <w:rPr>
          <w:rFonts w:ascii="Arial" w:hAnsi="Arial" w:cs="Arial"/>
          <w:b/>
        </w:rPr>
        <w:t>Attachments:</w:t>
      </w:r>
      <w:r>
        <w:rPr>
          <w:rFonts w:ascii="Arial" w:hAnsi="Arial" w:cs="Arial"/>
          <w:bCs/>
        </w:rPr>
        <w:tab/>
      </w:r>
      <w:r w:rsidR="00226FCE">
        <w:rPr>
          <w:rFonts w:ascii="Arial" w:hAnsi="Arial" w:cs="Arial"/>
          <w:bCs/>
        </w:rPr>
        <w:t>None</w:t>
      </w:r>
    </w:p>
    <w:p w14:paraId="45CC95EC" w14:textId="1CB680FF" w:rsidR="00B97703" w:rsidRDefault="000F6242" w:rsidP="00B97703">
      <w:pPr>
        <w:pStyle w:val="Heading1"/>
      </w:pPr>
      <w:r>
        <w:t>1</w:t>
      </w:r>
      <w:r w:rsidR="002F1940">
        <w:tab/>
      </w:r>
      <w:r>
        <w:t>Overall description</w:t>
      </w:r>
    </w:p>
    <w:p w14:paraId="207F834A" w14:textId="102EF813" w:rsidR="00226FCE" w:rsidRDefault="00226FCE" w:rsidP="00226FCE">
      <w:r>
        <w:t xml:space="preserve">CT1 thanks RAN5 for their LS on </w:t>
      </w:r>
      <w:r w:rsidRPr="00226FCE">
        <w:t>SDP attribute a=</w:t>
      </w:r>
      <w:proofErr w:type="spellStart"/>
      <w:r w:rsidRPr="00226FCE">
        <w:t>key-mgmt:mikey</w:t>
      </w:r>
      <w:proofErr w:type="spellEnd"/>
      <w:r>
        <w:t>.</w:t>
      </w:r>
    </w:p>
    <w:p w14:paraId="74EFABFB" w14:textId="7EF1DC01" w:rsidR="00226FCE" w:rsidRDefault="00226FCE" w:rsidP="00226FCE">
      <w:r>
        <w:t xml:space="preserve">Regarding the questions asked: </w:t>
      </w:r>
    </w:p>
    <w:p w14:paraId="3A3A328F" w14:textId="7A82B22D" w:rsidR="00226FCE" w:rsidRDefault="00226FCE" w:rsidP="00226FCE">
      <w:pPr>
        <w:pStyle w:val="B1"/>
        <w:ind w:left="1080" w:hanging="796"/>
      </w:pPr>
      <w:r>
        <w:t>RAN5:</w:t>
      </w:r>
      <w:r>
        <w:tab/>
        <w:t>C</w:t>
      </w:r>
      <w:r w:rsidRPr="00226FCE">
        <w:t>an the key-</w:t>
      </w:r>
      <w:proofErr w:type="spellStart"/>
      <w:r w:rsidRPr="00226FCE">
        <w:t>mgmt</w:t>
      </w:r>
      <w:proofErr w:type="spellEnd"/>
      <w:r w:rsidRPr="00226FCE">
        <w:t xml:space="preserve"> attribute be a session level attribute or is it a media level attribute?</w:t>
      </w:r>
    </w:p>
    <w:p w14:paraId="02FA645C" w14:textId="6CFA42D3" w:rsidR="00226FCE" w:rsidRDefault="00226FCE" w:rsidP="00254017">
      <w:pPr>
        <w:pStyle w:val="B1"/>
        <w:ind w:left="1080" w:hanging="796"/>
      </w:pPr>
      <w:r>
        <w:t>CT1:</w:t>
      </w:r>
      <w:r>
        <w:tab/>
      </w:r>
      <w:r w:rsidR="00254017" w:rsidRPr="00254017">
        <w:t>Whether the key-</w:t>
      </w:r>
      <w:proofErr w:type="spellStart"/>
      <w:r w:rsidR="00254017" w:rsidRPr="00254017">
        <w:t>mgmt</w:t>
      </w:r>
      <w:proofErr w:type="spellEnd"/>
      <w:r w:rsidR="00254017" w:rsidRPr="00254017">
        <w:t xml:space="preserve"> attribute is used at the session level or media level, all instances of the attribute need to specify the same PCK, since 3GPP TS 33.180 does not define how to establish an </w:t>
      </w:r>
      <w:proofErr w:type="spellStart"/>
      <w:r w:rsidR="00254017" w:rsidRPr="00254017">
        <w:t>MCVideo</w:t>
      </w:r>
      <w:proofErr w:type="spellEnd"/>
      <w:r w:rsidR="00254017" w:rsidRPr="00254017">
        <w:t xml:space="preserve"> session using different keys for video and the associated audio.</w:t>
      </w:r>
      <w:r w:rsidR="00A47FA5">
        <w:t xml:space="preserve"> A session level attribute applies to all m-lines.</w:t>
      </w:r>
      <w:r w:rsidR="00A47FA5" w:rsidRPr="00A47FA5">
        <w:t xml:space="preserve"> If the attribute </w:t>
      </w:r>
      <w:r w:rsidR="00A47FA5">
        <w:t>is not intended to</w:t>
      </w:r>
      <w:r w:rsidR="00A47FA5" w:rsidRPr="00A47FA5">
        <w:t xml:space="preserve"> apply to all m-lines the normal solution is to use media level attributes.</w:t>
      </w:r>
    </w:p>
    <w:p w14:paraId="06541790" w14:textId="4ED98513" w:rsidR="00226FCE" w:rsidRDefault="00226FCE" w:rsidP="00226FCE">
      <w:pPr>
        <w:pStyle w:val="B1"/>
        <w:ind w:left="1080" w:hanging="796"/>
      </w:pPr>
      <w:r>
        <w:t>RAN5:</w:t>
      </w:r>
      <w:r>
        <w:tab/>
        <w:t>S</w:t>
      </w:r>
      <w:r w:rsidRPr="00226FCE">
        <w:t>hould the same key-</w:t>
      </w:r>
      <w:proofErr w:type="spellStart"/>
      <w:r w:rsidRPr="00226FCE">
        <w:t>mgmt</w:t>
      </w:r>
      <w:proofErr w:type="spellEnd"/>
      <w:r w:rsidRPr="00226FCE">
        <w:t xml:space="preserve"> attribute be used for audio and video?</w:t>
      </w:r>
    </w:p>
    <w:p w14:paraId="09D2F881" w14:textId="63A779AC" w:rsidR="00226FCE" w:rsidRDefault="00226FCE" w:rsidP="00226FCE">
      <w:pPr>
        <w:pStyle w:val="B1"/>
        <w:ind w:left="1080" w:hanging="796"/>
      </w:pPr>
      <w:r>
        <w:t>CT1:</w:t>
      </w:r>
      <w:r>
        <w:tab/>
      </w:r>
      <w:r w:rsidR="006141A3">
        <w:t xml:space="preserve">Yes. </w:t>
      </w:r>
      <w:r w:rsidR="00D35994">
        <w:t>A single</w:t>
      </w:r>
      <w:r w:rsidRPr="00226FCE">
        <w:t xml:space="preserve"> PCK should be used for both.  </w:t>
      </w:r>
      <w:r>
        <w:t xml:space="preserve">3GPP TS </w:t>
      </w:r>
      <w:r w:rsidRPr="00226FCE">
        <w:t>33.180 does not define how to establish a</w:t>
      </w:r>
      <w:r>
        <w:t>n</w:t>
      </w:r>
      <w:r w:rsidRPr="00226FCE">
        <w:t xml:space="preserve"> </w:t>
      </w:r>
      <w:proofErr w:type="spellStart"/>
      <w:r w:rsidRPr="00226FCE">
        <w:t>MCVideo</w:t>
      </w:r>
      <w:proofErr w:type="spellEnd"/>
      <w:r w:rsidRPr="00226FCE">
        <w:t xml:space="preserve"> session using different keys for video and</w:t>
      </w:r>
      <w:r w:rsidR="00705A3D">
        <w:t xml:space="preserve"> the</w:t>
      </w:r>
      <w:r w:rsidRPr="00226FCE">
        <w:t xml:space="preserve"> </w:t>
      </w:r>
      <w:r w:rsidR="00AF7408">
        <w:t xml:space="preserve">associated </w:t>
      </w:r>
      <w:r w:rsidRPr="00226FCE">
        <w:t>audio.</w:t>
      </w:r>
    </w:p>
    <w:p w14:paraId="1E1CFA52" w14:textId="145CEB25" w:rsidR="00226FCE" w:rsidRDefault="00226FCE" w:rsidP="00226FCE">
      <w:pPr>
        <w:pStyle w:val="B1"/>
        <w:ind w:left="1080" w:hanging="796"/>
      </w:pPr>
      <w:bookmarkStart w:id="7" w:name="_Hlk72309068"/>
      <w:r>
        <w:t>RAN5:</w:t>
      </w:r>
      <w:r>
        <w:tab/>
      </w:r>
      <w:r w:rsidRPr="00CC3C58">
        <w:t>If the key-</w:t>
      </w:r>
      <w:proofErr w:type="spellStart"/>
      <w:r w:rsidRPr="00CC3C58">
        <w:t>mgmt</w:t>
      </w:r>
      <w:proofErr w:type="spellEnd"/>
      <w:r w:rsidRPr="00CC3C58">
        <w:t xml:space="preserve"> attribute is a session level attribute, how should media stream (floor control / pre-established call </w:t>
      </w:r>
      <w:proofErr w:type="spellStart"/>
      <w:r w:rsidRPr="00CC3C58">
        <w:t>signaling</w:t>
      </w:r>
      <w:proofErr w:type="spellEnd"/>
      <w:r w:rsidRPr="00CC3C58">
        <w:t xml:space="preserve">...) be </w:t>
      </w:r>
      <w:r w:rsidR="004847A4" w:rsidRPr="00CC3C58">
        <w:t>handled</w:t>
      </w:r>
      <w:r w:rsidR="004847A4">
        <w:t xml:space="preserve"> since</w:t>
      </w:r>
      <w:r w:rsidRPr="00CC3C58">
        <w:t xml:space="preserve"> the CSK should be used?</w:t>
      </w:r>
    </w:p>
    <w:p w14:paraId="19CFE31D" w14:textId="20D18393" w:rsidR="00CC3C58" w:rsidRPr="00226FCE" w:rsidRDefault="00CC3C58" w:rsidP="00226FCE">
      <w:pPr>
        <w:pStyle w:val="B1"/>
        <w:ind w:left="1080" w:hanging="796"/>
      </w:pPr>
      <w:bookmarkStart w:id="8" w:name="_Hlk72321220"/>
      <w:r>
        <w:t>CT1:</w:t>
      </w:r>
      <w:r>
        <w:tab/>
      </w:r>
      <w:r w:rsidR="00A47FA5" w:rsidRPr="00A47FA5">
        <w:t>Since the key-</w:t>
      </w:r>
      <w:proofErr w:type="spellStart"/>
      <w:r w:rsidR="00A47FA5" w:rsidRPr="00A47FA5">
        <w:t>mgmt</w:t>
      </w:r>
      <w:proofErr w:type="spellEnd"/>
      <w:r w:rsidR="00A47FA5" w:rsidRPr="00A47FA5">
        <w:t xml:space="preserve"> attribute is applicable for the media streams which transport the video and associated audio media, SRTCP, which is derived depending on the interface, is used for the media streams that include the floor control</w:t>
      </w:r>
      <w:r w:rsidR="00D06B36">
        <w:t>,</w:t>
      </w:r>
      <w:r w:rsidR="00A47FA5" w:rsidRPr="00A47FA5">
        <w:t xml:space="preserve"> media control</w:t>
      </w:r>
      <w:r w:rsidR="00D06B36">
        <w:t>, and pre-established session call control</w:t>
      </w:r>
      <w:r w:rsidR="00A47FA5" w:rsidRPr="00A47FA5">
        <w:t xml:space="preserve"> messag</w:t>
      </w:r>
      <w:r w:rsidR="00D06B36">
        <w:t>ing</w:t>
      </w:r>
      <w:r w:rsidR="00A47FA5" w:rsidRPr="00A47FA5">
        <w:t>.</w:t>
      </w:r>
      <w:r w:rsidR="00A47FA5">
        <w:t xml:space="preserve"> </w:t>
      </w:r>
      <w:r w:rsidR="00D35994">
        <w:t>D</w:t>
      </w:r>
      <w:r w:rsidR="00D35994" w:rsidRPr="00D35994">
        <w:t xml:space="preserve">etailed information can be </w:t>
      </w:r>
      <w:r w:rsidR="00D35994">
        <w:t>found in</w:t>
      </w:r>
      <w:r w:rsidR="00D35994" w:rsidRPr="00D35994">
        <w:t xml:space="preserve"> </w:t>
      </w:r>
      <w:r w:rsidR="00D35994">
        <w:t xml:space="preserve">3GPP TS 24.581 </w:t>
      </w:r>
      <w:r w:rsidR="00D35994" w:rsidRPr="00D35994">
        <w:t>subclause 13</w:t>
      </w:r>
      <w:r w:rsidR="00D35994">
        <w:t xml:space="preserve"> on media plane</w:t>
      </w:r>
      <w:r w:rsidR="00D35994" w:rsidRPr="00D35994">
        <w:t xml:space="preserve"> security</w:t>
      </w:r>
      <w:r w:rsidR="00D35994">
        <w:t>.</w:t>
      </w:r>
    </w:p>
    <w:bookmarkEnd w:id="7"/>
    <w:bookmarkEnd w:id="8"/>
    <w:p w14:paraId="5A8F29FE" w14:textId="77777777" w:rsidR="00B97703" w:rsidRDefault="002F1940" w:rsidP="000F6242">
      <w:pPr>
        <w:pStyle w:val="Heading1"/>
      </w:pPr>
      <w:r>
        <w:t>2</w:t>
      </w:r>
      <w:r>
        <w:tab/>
      </w:r>
      <w:r w:rsidR="000F6242">
        <w:t>Actions</w:t>
      </w:r>
    </w:p>
    <w:p w14:paraId="414ACB71" w14:textId="42C0A1B5" w:rsidR="00B97703" w:rsidRDefault="00B97703" w:rsidP="00CC3C58">
      <w:pPr>
        <w:spacing w:after="120"/>
        <w:ind w:left="1080" w:hanging="1080"/>
        <w:rPr>
          <w:rFonts w:ascii="Arial" w:hAnsi="Arial" w:cs="Arial"/>
          <w:b/>
        </w:rPr>
      </w:pPr>
      <w:r>
        <w:rPr>
          <w:rFonts w:ascii="Arial" w:hAnsi="Arial" w:cs="Arial"/>
          <w:b/>
        </w:rPr>
        <w:t>To</w:t>
      </w:r>
      <w:r w:rsidR="00CC3C58">
        <w:rPr>
          <w:rFonts w:ascii="Arial" w:hAnsi="Arial" w:cs="Arial"/>
          <w:b/>
        </w:rPr>
        <w:t>:</w:t>
      </w:r>
      <w:r w:rsidR="000F6242">
        <w:rPr>
          <w:rFonts w:ascii="Arial" w:hAnsi="Arial" w:cs="Arial"/>
          <w:b/>
        </w:rPr>
        <w:t xml:space="preserve"> </w:t>
      </w:r>
      <w:r w:rsidR="00CC3C58">
        <w:rPr>
          <w:rFonts w:ascii="Arial" w:hAnsi="Arial" w:cs="Arial"/>
          <w:b/>
        </w:rPr>
        <w:tab/>
        <w:t>RAN WG5</w:t>
      </w:r>
      <w:r>
        <w:rPr>
          <w:rFonts w:ascii="Arial" w:hAnsi="Arial" w:cs="Arial"/>
          <w:b/>
        </w:rPr>
        <w:t xml:space="preserve"> </w:t>
      </w:r>
    </w:p>
    <w:p w14:paraId="50A24F00" w14:textId="3708EC2A" w:rsidR="00B97703" w:rsidRPr="00CC3C58" w:rsidRDefault="00B97703" w:rsidP="00CC3C58">
      <w:pPr>
        <w:spacing w:after="120"/>
        <w:ind w:left="1080" w:hanging="1080"/>
      </w:pPr>
      <w:r>
        <w:rPr>
          <w:rFonts w:ascii="Arial" w:hAnsi="Arial" w:cs="Arial"/>
          <w:b/>
        </w:rPr>
        <w:t xml:space="preserve">ACTION: </w:t>
      </w:r>
      <w:r w:rsidRPr="000F6242">
        <w:rPr>
          <w:rFonts w:ascii="Arial" w:hAnsi="Arial" w:cs="Arial"/>
          <w:b/>
          <w:color w:val="0070C0"/>
        </w:rPr>
        <w:tab/>
      </w:r>
      <w:r w:rsidR="00CC3C58" w:rsidRPr="00CC3C58">
        <w:t>CT1 kindly asks RAN5 to take the above information into consideration in your work.</w:t>
      </w:r>
    </w:p>
    <w:p w14:paraId="7DBD953A" w14:textId="77777777" w:rsidR="00B97703" w:rsidRDefault="00B97703">
      <w:pPr>
        <w:spacing w:after="120"/>
        <w:ind w:left="993" w:hanging="993"/>
        <w:rPr>
          <w:rFonts w:ascii="Arial" w:hAnsi="Arial" w:cs="Arial"/>
        </w:rPr>
      </w:pPr>
    </w:p>
    <w:p w14:paraId="6D12D74A"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14:paraId="1C528A78" w14:textId="4F13D54F" w:rsidR="00CC3C58" w:rsidRPr="00007442" w:rsidRDefault="00CC3C58" w:rsidP="00CC3C58">
      <w:pPr>
        <w:tabs>
          <w:tab w:val="left" w:pos="5103"/>
        </w:tabs>
        <w:spacing w:after="120"/>
        <w:ind w:left="2268" w:hanging="2268"/>
        <w:rPr>
          <w:rFonts w:ascii="Arial" w:hAnsi="Arial" w:cs="Arial"/>
          <w:bCs/>
        </w:rPr>
      </w:pPr>
      <w:r w:rsidRPr="00007442">
        <w:rPr>
          <w:rFonts w:ascii="Arial" w:hAnsi="Arial" w:cs="Arial"/>
          <w:bCs/>
        </w:rPr>
        <w:t>TSG-</w:t>
      </w:r>
      <w:r>
        <w:rPr>
          <w:rFonts w:ascii="Arial" w:hAnsi="Arial" w:cs="Arial"/>
          <w:bCs/>
        </w:rPr>
        <w:t>CT1</w:t>
      </w:r>
      <w:r w:rsidRPr="00007442">
        <w:rPr>
          <w:rFonts w:ascii="Arial" w:hAnsi="Arial" w:cs="Arial"/>
          <w:bCs/>
        </w:rPr>
        <w:t xml:space="preserve"> Meeting#</w:t>
      </w:r>
      <w:r>
        <w:rPr>
          <w:rFonts w:ascii="Arial" w:hAnsi="Arial" w:cs="Arial"/>
          <w:bCs/>
        </w:rPr>
        <w:t>131e</w:t>
      </w:r>
      <w:r w:rsidRPr="00007442">
        <w:rPr>
          <w:rFonts w:ascii="Arial" w:hAnsi="Arial" w:cs="Arial"/>
          <w:bCs/>
        </w:rPr>
        <w:t xml:space="preserve"> </w:t>
      </w:r>
      <w:r w:rsidRPr="00007442">
        <w:rPr>
          <w:rFonts w:ascii="Arial" w:hAnsi="Arial" w:cs="Arial"/>
          <w:bCs/>
        </w:rPr>
        <w:tab/>
        <w:t xml:space="preserve"> </w:t>
      </w:r>
      <w:r>
        <w:rPr>
          <w:rFonts w:ascii="Arial" w:hAnsi="Arial" w:cs="Arial"/>
          <w:bCs/>
        </w:rPr>
        <w:t>19-27 August 2021</w:t>
      </w:r>
      <w:r w:rsidRPr="00007442">
        <w:rPr>
          <w:rFonts w:ascii="Arial" w:hAnsi="Arial" w:cs="Arial"/>
          <w:bCs/>
        </w:rPr>
        <w:tab/>
        <w:t>Electronic Meeting</w:t>
      </w:r>
    </w:p>
    <w:p w14:paraId="06DA3097" w14:textId="2F2E7D8D" w:rsidR="00CC189D" w:rsidRDefault="00CC3C58" w:rsidP="00CC3C58">
      <w:pPr>
        <w:tabs>
          <w:tab w:val="left" w:pos="5103"/>
        </w:tabs>
        <w:spacing w:after="120"/>
        <w:ind w:left="2268" w:hanging="2268"/>
        <w:rPr>
          <w:rFonts w:ascii="Arial" w:hAnsi="Arial" w:cs="Arial"/>
          <w:bCs/>
        </w:rPr>
      </w:pPr>
      <w:r w:rsidRPr="00007442">
        <w:rPr>
          <w:rFonts w:ascii="Arial" w:hAnsi="Arial" w:cs="Arial"/>
          <w:bCs/>
        </w:rPr>
        <w:lastRenderedPageBreak/>
        <w:t>TSG-</w:t>
      </w:r>
      <w:r>
        <w:rPr>
          <w:rFonts w:ascii="Arial" w:hAnsi="Arial" w:cs="Arial"/>
          <w:bCs/>
        </w:rPr>
        <w:t>CT1</w:t>
      </w:r>
      <w:r w:rsidRPr="00007442">
        <w:rPr>
          <w:rFonts w:ascii="Arial" w:hAnsi="Arial" w:cs="Arial"/>
          <w:bCs/>
        </w:rPr>
        <w:t xml:space="preserve"> Meeting#</w:t>
      </w:r>
      <w:r>
        <w:rPr>
          <w:rFonts w:ascii="Arial" w:hAnsi="Arial" w:cs="Arial"/>
          <w:bCs/>
        </w:rPr>
        <w:t>132e</w:t>
      </w:r>
      <w:r w:rsidRPr="00007442">
        <w:rPr>
          <w:rFonts w:ascii="Arial" w:hAnsi="Arial" w:cs="Arial"/>
          <w:bCs/>
        </w:rPr>
        <w:t xml:space="preserve"> </w:t>
      </w:r>
      <w:r w:rsidRPr="00007442">
        <w:rPr>
          <w:rFonts w:ascii="Arial" w:hAnsi="Arial" w:cs="Arial"/>
          <w:bCs/>
        </w:rPr>
        <w:tab/>
        <w:t xml:space="preserve"> </w:t>
      </w:r>
      <w:r>
        <w:rPr>
          <w:rFonts w:ascii="Arial" w:hAnsi="Arial" w:cs="Arial"/>
          <w:bCs/>
        </w:rPr>
        <w:t>11-15 October 2021</w:t>
      </w:r>
      <w:r w:rsidRPr="00007442">
        <w:rPr>
          <w:rFonts w:ascii="Arial" w:hAnsi="Arial" w:cs="Arial"/>
          <w:bCs/>
        </w:rPr>
        <w:tab/>
        <w:t>Electronic Meeting</w:t>
      </w:r>
    </w:p>
    <w:sectPr w:rsidR="00CC189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FAB9BB" w14:textId="77777777" w:rsidR="00F61216" w:rsidRDefault="00F61216">
      <w:pPr>
        <w:spacing w:after="0"/>
      </w:pPr>
      <w:r>
        <w:separator/>
      </w:r>
    </w:p>
  </w:endnote>
  <w:endnote w:type="continuationSeparator" w:id="0">
    <w:p w14:paraId="4239604B" w14:textId="77777777" w:rsidR="00F61216" w:rsidRDefault="00F61216">
      <w:pPr>
        <w:spacing w:after="0"/>
      </w:pPr>
      <w:r>
        <w:continuationSeparator/>
      </w:r>
    </w:p>
  </w:endnote>
  <w:endnote w:type="continuationNotice" w:id="1">
    <w:p w14:paraId="7FA889DC" w14:textId="77777777" w:rsidR="00F61216" w:rsidRDefault="00F61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6CA52" w14:textId="77777777" w:rsidR="00F61216" w:rsidRDefault="00F61216">
      <w:pPr>
        <w:spacing w:after="0"/>
      </w:pPr>
      <w:r>
        <w:separator/>
      </w:r>
    </w:p>
  </w:footnote>
  <w:footnote w:type="continuationSeparator" w:id="0">
    <w:p w14:paraId="6C038C03" w14:textId="77777777" w:rsidR="00F61216" w:rsidRDefault="00F61216">
      <w:pPr>
        <w:spacing w:after="0"/>
      </w:pPr>
      <w:r>
        <w:continuationSeparator/>
      </w:r>
    </w:p>
  </w:footnote>
  <w:footnote w:type="continuationNotice" w:id="1">
    <w:p w14:paraId="4E4BCC57" w14:textId="77777777" w:rsidR="00F61216" w:rsidRDefault="00F612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D21"/>
    <w:rsid w:val="0001543E"/>
    <w:rsid w:val="00017F23"/>
    <w:rsid w:val="000352E6"/>
    <w:rsid w:val="0003717C"/>
    <w:rsid w:val="00052481"/>
    <w:rsid w:val="000527B9"/>
    <w:rsid w:val="000D5EE9"/>
    <w:rsid w:val="000F6242"/>
    <w:rsid w:val="00103C8D"/>
    <w:rsid w:val="00115A30"/>
    <w:rsid w:val="00150D3B"/>
    <w:rsid w:val="0016083D"/>
    <w:rsid w:val="0016312A"/>
    <w:rsid w:val="00185F6E"/>
    <w:rsid w:val="001C1483"/>
    <w:rsid w:val="001C3CC1"/>
    <w:rsid w:val="001C726D"/>
    <w:rsid w:val="0022282F"/>
    <w:rsid w:val="00226FCE"/>
    <w:rsid w:val="00240AD6"/>
    <w:rsid w:val="00254017"/>
    <w:rsid w:val="0025450E"/>
    <w:rsid w:val="002A6E64"/>
    <w:rsid w:val="002F1940"/>
    <w:rsid w:val="002F4426"/>
    <w:rsid w:val="00344CD0"/>
    <w:rsid w:val="00367649"/>
    <w:rsid w:val="00373E63"/>
    <w:rsid w:val="00383545"/>
    <w:rsid w:val="003D6B17"/>
    <w:rsid w:val="004168B0"/>
    <w:rsid w:val="00433500"/>
    <w:rsid w:val="00433F71"/>
    <w:rsid w:val="0046511B"/>
    <w:rsid w:val="004671EB"/>
    <w:rsid w:val="00467F13"/>
    <w:rsid w:val="004847A4"/>
    <w:rsid w:val="0048702A"/>
    <w:rsid w:val="004C5EE3"/>
    <w:rsid w:val="004D41FC"/>
    <w:rsid w:val="004E3939"/>
    <w:rsid w:val="0056562F"/>
    <w:rsid w:val="00574C5C"/>
    <w:rsid w:val="005B229B"/>
    <w:rsid w:val="005E4684"/>
    <w:rsid w:val="005F43B8"/>
    <w:rsid w:val="006141A3"/>
    <w:rsid w:val="0062790C"/>
    <w:rsid w:val="00661DF1"/>
    <w:rsid w:val="00664AE0"/>
    <w:rsid w:val="00693CE7"/>
    <w:rsid w:val="006A0B0A"/>
    <w:rsid w:val="006F0D1E"/>
    <w:rsid w:val="007040FF"/>
    <w:rsid w:val="00705A3D"/>
    <w:rsid w:val="00717A41"/>
    <w:rsid w:val="007531DC"/>
    <w:rsid w:val="00753F87"/>
    <w:rsid w:val="00774563"/>
    <w:rsid w:val="00780DDB"/>
    <w:rsid w:val="007B02DD"/>
    <w:rsid w:val="007D0284"/>
    <w:rsid w:val="007F4F92"/>
    <w:rsid w:val="00800891"/>
    <w:rsid w:val="00817208"/>
    <w:rsid w:val="00823C41"/>
    <w:rsid w:val="00855C94"/>
    <w:rsid w:val="00865DE8"/>
    <w:rsid w:val="0087179E"/>
    <w:rsid w:val="008736EA"/>
    <w:rsid w:val="0089500A"/>
    <w:rsid w:val="008C5CB7"/>
    <w:rsid w:val="008D772F"/>
    <w:rsid w:val="008F3038"/>
    <w:rsid w:val="009016FE"/>
    <w:rsid w:val="009260C9"/>
    <w:rsid w:val="00957B03"/>
    <w:rsid w:val="00966940"/>
    <w:rsid w:val="00983EF9"/>
    <w:rsid w:val="00990F8D"/>
    <w:rsid w:val="0099764C"/>
    <w:rsid w:val="009E4EF0"/>
    <w:rsid w:val="00A01538"/>
    <w:rsid w:val="00A36534"/>
    <w:rsid w:val="00A47FA5"/>
    <w:rsid w:val="00A65AEA"/>
    <w:rsid w:val="00A72A2E"/>
    <w:rsid w:val="00A92389"/>
    <w:rsid w:val="00AF4BD7"/>
    <w:rsid w:val="00AF7408"/>
    <w:rsid w:val="00B4232B"/>
    <w:rsid w:val="00B97703"/>
    <w:rsid w:val="00BF691D"/>
    <w:rsid w:val="00C0315F"/>
    <w:rsid w:val="00C82985"/>
    <w:rsid w:val="00C914A2"/>
    <w:rsid w:val="00C9494D"/>
    <w:rsid w:val="00CC189D"/>
    <w:rsid w:val="00CC3C58"/>
    <w:rsid w:val="00D06B36"/>
    <w:rsid w:val="00D154CC"/>
    <w:rsid w:val="00D35994"/>
    <w:rsid w:val="00D410A4"/>
    <w:rsid w:val="00D80EC1"/>
    <w:rsid w:val="00D81E2C"/>
    <w:rsid w:val="00DA6369"/>
    <w:rsid w:val="00DD077D"/>
    <w:rsid w:val="00E37194"/>
    <w:rsid w:val="00E46ADC"/>
    <w:rsid w:val="00E6399F"/>
    <w:rsid w:val="00E70734"/>
    <w:rsid w:val="00E80987"/>
    <w:rsid w:val="00EC7F43"/>
    <w:rsid w:val="00EF4E71"/>
    <w:rsid w:val="00F32239"/>
    <w:rsid w:val="00F40B8A"/>
    <w:rsid w:val="00F473CC"/>
    <w:rsid w:val="00F50967"/>
    <w:rsid w:val="00F5106F"/>
    <w:rsid w:val="00F54EA8"/>
    <w:rsid w:val="00F61216"/>
    <w:rsid w:val="00F90E11"/>
    <w:rsid w:val="00FA6E70"/>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0DF9B0"/>
  <w15:chartTrackingRefBased/>
  <w15:docId w15:val="{1055BF4B-9B0B-49B5-B61D-A2C807E1F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0DDB"/>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780D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780DDB"/>
    <w:pPr>
      <w:pBdr>
        <w:top w:val="none" w:sz="0" w:space="0" w:color="auto"/>
      </w:pBdr>
      <w:spacing w:before="180"/>
      <w:outlineLvl w:val="1"/>
    </w:pPr>
    <w:rPr>
      <w:sz w:val="32"/>
    </w:rPr>
  </w:style>
  <w:style w:type="paragraph" w:styleId="Heading3">
    <w:name w:val="heading 3"/>
    <w:aliases w:val="H3,h3"/>
    <w:basedOn w:val="Heading2"/>
    <w:next w:val="Normal"/>
    <w:qFormat/>
    <w:rsid w:val="00780DDB"/>
    <w:pPr>
      <w:spacing w:before="120"/>
      <w:outlineLvl w:val="2"/>
    </w:pPr>
    <w:rPr>
      <w:sz w:val="28"/>
    </w:rPr>
  </w:style>
  <w:style w:type="paragraph" w:styleId="Heading4">
    <w:name w:val="heading 4"/>
    <w:aliases w:val="h4"/>
    <w:basedOn w:val="Heading3"/>
    <w:next w:val="Normal"/>
    <w:qFormat/>
    <w:rsid w:val="00780DDB"/>
    <w:pPr>
      <w:ind w:left="1418" w:hanging="1418"/>
      <w:outlineLvl w:val="3"/>
    </w:pPr>
    <w:rPr>
      <w:sz w:val="24"/>
    </w:rPr>
  </w:style>
  <w:style w:type="paragraph" w:styleId="Heading5">
    <w:name w:val="heading 5"/>
    <w:aliases w:val="h5"/>
    <w:basedOn w:val="Heading4"/>
    <w:next w:val="Normal"/>
    <w:qFormat/>
    <w:rsid w:val="00780DDB"/>
    <w:pPr>
      <w:ind w:left="1701" w:hanging="1701"/>
      <w:outlineLvl w:val="4"/>
    </w:pPr>
    <w:rPr>
      <w:sz w:val="22"/>
    </w:rPr>
  </w:style>
  <w:style w:type="paragraph" w:styleId="Heading6">
    <w:name w:val="heading 6"/>
    <w:aliases w:val="h6"/>
    <w:basedOn w:val="H6"/>
    <w:next w:val="Normal"/>
    <w:qFormat/>
    <w:rsid w:val="00780DDB"/>
    <w:pPr>
      <w:outlineLvl w:val="5"/>
    </w:pPr>
  </w:style>
  <w:style w:type="paragraph" w:styleId="Heading7">
    <w:name w:val="heading 7"/>
    <w:basedOn w:val="H6"/>
    <w:next w:val="Normal"/>
    <w:qFormat/>
    <w:rsid w:val="00780DDB"/>
    <w:pPr>
      <w:outlineLvl w:val="6"/>
    </w:pPr>
  </w:style>
  <w:style w:type="paragraph" w:styleId="Heading8">
    <w:name w:val="heading 8"/>
    <w:basedOn w:val="Heading1"/>
    <w:next w:val="Normal"/>
    <w:qFormat/>
    <w:rsid w:val="00780DDB"/>
    <w:pPr>
      <w:ind w:left="0" w:firstLine="0"/>
      <w:outlineLvl w:val="7"/>
    </w:pPr>
  </w:style>
  <w:style w:type="paragraph" w:styleId="Heading9">
    <w:name w:val="heading 9"/>
    <w:basedOn w:val="Heading8"/>
    <w:next w:val="Normal"/>
    <w:qFormat/>
    <w:rsid w:val="00780DDB"/>
    <w:pPr>
      <w:outlineLvl w:val="8"/>
    </w:pPr>
  </w:style>
  <w:style w:type="character" w:default="1" w:styleId="DefaultParagraphFont">
    <w:name w:val="Default Paragraph Font"/>
    <w:semiHidden/>
    <w:rsid w:val="00780D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0DDB"/>
  </w:style>
  <w:style w:type="paragraph" w:styleId="Header">
    <w:name w:val="header"/>
    <w:link w:val="HeaderChar"/>
    <w:rsid w:val="00780DDB"/>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780DD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80DD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780DDB"/>
    <w:pPr>
      <w:spacing w:before="180"/>
      <w:ind w:left="2693" w:hanging="2693"/>
    </w:pPr>
    <w:rPr>
      <w:b/>
    </w:rPr>
  </w:style>
  <w:style w:type="paragraph" w:styleId="TOC1">
    <w:name w:val="toc 1"/>
    <w:semiHidden/>
    <w:rsid w:val="00780D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780D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80DDB"/>
    <w:pPr>
      <w:ind w:left="1701" w:hanging="1701"/>
    </w:pPr>
  </w:style>
  <w:style w:type="paragraph" w:styleId="TOC4">
    <w:name w:val="toc 4"/>
    <w:basedOn w:val="TOC3"/>
    <w:semiHidden/>
    <w:rsid w:val="00780DDB"/>
    <w:pPr>
      <w:ind w:left="1418" w:hanging="1418"/>
    </w:pPr>
  </w:style>
  <w:style w:type="paragraph" w:styleId="TOC3">
    <w:name w:val="toc 3"/>
    <w:basedOn w:val="TOC2"/>
    <w:semiHidden/>
    <w:rsid w:val="00780DDB"/>
    <w:pPr>
      <w:ind w:left="1134" w:hanging="1134"/>
    </w:pPr>
  </w:style>
  <w:style w:type="paragraph" w:styleId="TOC2">
    <w:name w:val="toc 2"/>
    <w:basedOn w:val="TOC1"/>
    <w:semiHidden/>
    <w:rsid w:val="00780DDB"/>
    <w:pPr>
      <w:keepNext w:val="0"/>
      <w:spacing w:before="0"/>
      <w:ind w:left="851" w:hanging="851"/>
    </w:pPr>
    <w:rPr>
      <w:sz w:val="20"/>
    </w:rPr>
  </w:style>
  <w:style w:type="paragraph" w:styleId="Index2">
    <w:name w:val="index 2"/>
    <w:basedOn w:val="Index1"/>
    <w:semiHidden/>
    <w:rsid w:val="00780DDB"/>
    <w:pPr>
      <w:ind w:left="284"/>
    </w:pPr>
  </w:style>
  <w:style w:type="paragraph" w:styleId="Index1">
    <w:name w:val="index 1"/>
    <w:basedOn w:val="Normal"/>
    <w:semiHidden/>
    <w:rsid w:val="00780DDB"/>
    <w:pPr>
      <w:keepLines/>
      <w:spacing w:after="0"/>
    </w:pPr>
  </w:style>
  <w:style w:type="paragraph" w:customStyle="1" w:styleId="ZH">
    <w:name w:val="ZH"/>
    <w:rsid w:val="00780DD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80DDB"/>
    <w:pPr>
      <w:outlineLvl w:val="9"/>
    </w:pPr>
  </w:style>
  <w:style w:type="paragraph" w:styleId="ListNumber2">
    <w:name w:val="List Number 2"/>
    <w:basedOn w:val="ListNumber"/>
    <w:semiHidden/>
    <w:rsid w:val="00780DDB"/>
    <w:pPr>
      <w:ind w:left="851"/>
    </w:pPr>
  </w:style>
  <w:style w:type="character" w:styleId="FootnoteReference">
    <w:name w:val="footnote reference"/>
    <w:basedOn w:val="DefaultParagraphFont"/>
    <w:semiHidden/>
    <w:rsid w:val="00780DDB"/>
    <w:rPr>
      <w:b/>
      <w:position w:val="6"/>
      <w:sz w:val="16"/>
    </w:rPr>
  </w:style>
  <w:style w:type="paragraph" w:styleId="FootnoteText">
    <w:name w:val="footnote text"/>
    <w:basedOn w:val="Normal"/>
    <w:link w:val="FootnoteTextChar"/>
    <w:semiHidden/>
    <w:rsid w:val="00780DDB"/>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780DDB"/>
    <w:rPr>
      <w:b/>
    </w:rPr>
  </w:style>
  <w:style w:type="paragraph" w:customStyle="1" w:styleId="TAC">
    <w:name w:val="TAC"/>
    <w:basedOn w:val="TAL"/>
    <w:rsid w:val="00780DDB"/>
    <w:pPr>
      <w:jc w:val="center"/>
    </w:pPr>
  </w:style>
  <w:style w:type="paragraph" w:customStyle="1" w:styleId="TF">
    <w:name w:val="TF"/>
    <w:basedOn w:val="TH"/>
    <w:rsid w:val="00780DDB"/>
    <w:pPr>
      <w:keepNext w:val="0"/>
      <w:spacing w:before="0" w:after="240"/>
    </w:pPr>
  </w:style>
  <w:style w:type="paragraph" w:customStyle="1" w:styleId="NO">
    <w:name w:val="NO"/>
    <w:basedOn w:val="Normal"/>
    <w:rsid w:val="00780DDB"/>
    <w:pPr>
      <w:keepLines/>
      <w:ind w:left="1135" w:hanging="851"/>
    </w:pPr>
  </w:style>
  <w:style w:type="paragraph" w:styleId="TOC9">
    <w:name w:val="toc 9"/>
    <w:basedOn w:val="TOC8"/>
    <w:semiHidden/>
    <w:rsid w:val="00780DDB"/>
    <w:pPr>
      <w:ind w:left="1418" w:hanging="1418"/>
    </w:pPr>
  </w:style>
  <w:style w:type="paragraph" w:customStyle="1" w:styleId="EX">
    <w:name w:val="EX"/>
    <w:basedOn w:val="Normal"/>
    <w:rsid w:val="00780DDB"/>
    <w:pPr>
      <w:keepLines/>
      <w:ind w:left="1702" w:hanging="1418"/>
    </w:pPr>
  </w:style>
  <w:style w:type="paragraph" w:customStyle="1" w:styleId="FP">
    <w:name w:val="FP"/>
    <w:basedOn w:val="Normal"/>
    <w:rsid w:val="00780DDB"/>
    <w:pPr>
      <w:spacing w:after="0"/>
    </w:pPr>
  </w:style>
  <w:style w:type="paragraph" w:customStyle="1" w:styleId="LD">
    <w:name w:val="LD"/>
    <w:rsid w:val="00780DD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80DDB"/>
    <w:pPr>
      <w:spacing w:after="0"/>
    </w:pPr>
  </w:style>
  <w:style w:type="paragraph" w:customStyle="1" w:styleId="EW">
    <w:name w:val="EW"/>
    <w:basedOn w:val="EX"/>
    <w:rsid w:val="00780DDB"/>
    <w:pPr>
      <w:spacing w:after="0"/>
    </w:pPr>
  </w:style>
  <w:style w:type="paragraph" w:styleId="TOC6">
    <w:name w:val="toc 6"/>
    <w:basedOn w:val="TOC5"/>
    <w:next w:val="Normal"/>
    <w:semiHidden/>
    <w:rsid w:val="00780DDB"/>
    <w:pPr>
      <w:ind w:left="1985" w:hanging="1985"/>
    </w:pPr>
  </w:style>
  <w:style w:type="paragraph" w:styleId="TOC7">
    <w:name w:val="toc 7"/>
    <w:basedOn w:val="TOC6"/>
    <w:next w:val="Normal"/>
    <w:semiHidden/>
    <w:rsid w:val="00780DDB"/>
    <w:pPr>
      <w:ind w:left="2268" w:hanging="2268"/>
    </w:pPr>
  </w:style>
  <w:style w:type="paragraph" w:styleId="ListBullet2">
    <w:name w:val="List Bullet 2"/>
    <w:basedOn w:val="ListBullet"/>
    <w:semiHidden/>
    <w:rsid w:val="00780DDB"/>
    <w:pPr>
      <w:ind w:left="851"/>
    </w:pPr>
  </w:style>
  <w:style w:type="paragraph" w:styleId="ListBullet3">
    <w:name w:val="List Bullet 3"/>
    <w:basedOn w:val="ListBullet2"/>
    <w:semiHidden/>
    <w:rsid w:val="00780DDB"/>
    <w:pPr>
      <w:ind w:left="1135"/>
    </w:pPr>
  </w:style>
  <w:style w:type="paragraph" w:styleId="ListNumber">
    <w:name w:val="List Number"/>
    <w:basedOn w:val="List"/>
    <w:semiHidden/>
    <w:rsid w:val="00780DDB"/>
  </w:style>
  <w:style w:type="paragraph" w:customStyle="1" w:styleId="EQ">
    <w:name w:val="EQ"/>
    <w:basedOn w:val="Normal"/>
    <w:next w:val="Normal"/>
    <w:rsid w:val="00780DDB"/>
    <w:pPr>
      <w:keepLines/>
      <w:tabs>
        <w:tab w:val="center" w:pos="4536"/>
        <w:tab w:val="right" w:pos="9072"/>
      </w:tabs>
    </w:pPr>
    <w:rPr>
      <w:noProof/>
    </w:rPr>
  </w:style>
  <w:style w:type="paragraph" w:customStyle="1" w:styleId="TH">
    <w:name w:val="TH"/>
    <w:basedOn w:val="Normal"/>
    <w:rsid w:val="00780DDB"/>
    <w:pPr>
      <w:keepNext/>
      <w:keepLines/>
      <w:spacing w:before="60"/>
      <w:jc w:val="center"/>
    </w:pPr>
    <w:rPr>
      <w:rFonts w:ascii="Arial" w:hAnsi="Arial"/>
      <w:b/>
    </w:rPr>
  </w:style>
  <w:style w:type="paragraph" w:customStyle="1" w:styleId="NF">
    <w:name w:val="NF"/>
    <w:basedOn w:val="NO"/>
    <w:rsid w:val="00780DDB"/>
    <w:pPr>
      <w:keepNext/>
      <w:spacing w:after="0"/>
    </w:pPr>
    <w:rPr>
      <w:rFonts w:ascii="Arial" w:hAnsi="Arial"/>
      <w:sz w:val="18"/>
    </w:rPr>
  </w:style>
  <w:style w:type="paragraph" w:customStyle="1" w:styleId="PL">
    <w:name w:val="PL"/>
    <w:rsid w:val="00780D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80DDB"/>
    <w:pPr>
      <w:jc w:val="right"/>
    </w:pPr>
  </w:style>
  <w:style w:type="paragraph" w:customStyle="1" w:styleId="H6">
    <w:name w:val="H6"/>
    <w:basedOn w:val="Heading5"/>
    <w:next w:val="Normal"/>
    <w:rsid w:val="00780DDB"/>
    <w:pPr>
      <w:ind w:left="1985" w:hanging="1985"/>
      <w:outlineLvl w:val="9"/>
    </w:pPr>
    <w:rPr>
      <w:sz w:val="20"/>
    </w:rPr>
  </w:style>
  <w:style w:type="paragraph" w:customStyle="1" w:styleId="TAN">
    <w:name w:val="TAN"/>
    <w:basedOn w:val="TAL"/>
    <w:rsid w:val="00780DDB"/>
    <w:pPr>
      <w:ind w:left="851" w:hanging="851"/>
    </w:pPr>
  </w:style>
  <w:style w:type="paragraph" w:customStyle="1" w:styleId="TAL">
    <w:name w:val="TAL"/>
    <w:basedOn w:val="Normal"/>
    <w:rsid w:val="00780DDB"/>
    <w:pPr>
      <w:keepNext/>
      <w:keepLines/>
      <w:spacing w:after="0"/>
    </w:pPr>
    <w:rPr>
      <w:rFonts w:ascii="Arial" w:hAnsi="Arial"/>
      <w:sz w:val="18"/>
    </w:rPr>
  </w:style>
  <w:style w:type="paragraph" w:customStyle="1" w:styleId="ZA">
    <w:name w:val="ZA"/>
    <w:rsid w:val="00780D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80D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80DD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80D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80DDB"/>
    <w:pPr>
      <w:framePr w:wrap="notBeside" w:y="16161"/>
    </w:pPr>
  </w:style>
  <w:style w:type="character" w:customStyle="1" w:styleId="ZGSM">
    <w:name w:val="ZGSM"/>
    <w:rsid w:val="00780DDB"/>
  </w:style>
  <w:style w:type="paragraph" w:styleId="List2">
    <w:name w:val="List 2"/>
    <w:basedOn w:val="List"/>
    <w:semiHidden/>
    <w:rsid w:val="00780DDB"/>
    <w:pPr>
      <w:ind w:left="851"/>
    </w:pPr>
  </w:style>
  <w:style w:type="paragraph" w:customStyle="1" w:styleId="ZG">
    <w:name w:val="ZG"/>
    <w:rsid w:val="00780DD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780DDB"/>
    <w:pPr>
      <w:ind w:left="1135"/>
    </w:pPr>
  </w:style>
  <w:style w:type="paragraph" w:styleId="List4">
    <w:name w:val="List 4"/>
    <w:basedOn w:val="List3"/>
    <w:semiHidden/>
    <w:rsid w:val="00780DDB"/>
    <w:pPr>
      <w:ind w:left="1418"/>
    </w:pPr>
  </w:style>
  <w:style w:type="paragraph" w:styleId="List5">
    <w:name w:val="List 5"/>
    <w:basedOn w:val="List4"/>
    <w:semiHidden/>
    <w:rsid w:val="00780DDB"/>
    <w:pPr>
      <w:ind w:left="1702"/>
    </w:pPr>
  </w:style>
  <w:style w:type="paragraph" w:customStyle="1" w:styleId="EditorsNote">
    <w:name w:val="Editor's Note"/>
    <w:basedOn w:val="NO"/>
    <w:rsid w:val="00780DDB"/>
    <w:rPr>
      <w:color w:val="FF0000"/>
    </w:rPr>
  </w:style>
  <w:style w:type="paragraph" w:styleId="List">
    <w:name w:val="List"/>
    <w:basedOn w:val="Normal"/>
    <w:semiHidden/>
    <w:rsid w:val="00780DDB"/>
    <w:pPr>
      <w:ind w:left="568" w:hanging="284"/>
    </w:pPr>
  </w:style>
  <w:style w:type="paragraph" w:styleId="ListBullet">
    <w:name w:val="List Bullet"/>
    <w:basedOn w:val="List"/>
    <w:semiHidden/>
    <w:rsid w:val="00780DDB"/>
  </w:style>
  <w:style w:type="paragraph" w:styleId="ListBullet4">
    <w:name w:val="List Bullet 4"/>
    <w:basedOn w:val="ListBullet3"/>
    <w:semiHidden/>
    <w:rsid w:val="00780DDB"/>
    <w:pPr>
      <w:ind w:left="1418"/>
    </w:pPr>
  </w:style>
  <w:style w:type="paragraph" w:styleId="ListBullet5">
    <w:name w:val="List Bullet 5"/>
    <w:basedOn w:val="ListBullet4"/>
    <w:semiHidden/>
    <w:rsid w:val="00780DDB"/>
    <w:pPr>
      <w:ind w:left="1702"/>
    </w:pPr>
  </w:style>
  <w:style w:type="paragraph" w:customStyle="1" w:styleId="B2">
    <w:name w:val="B2"/>
    <w:basedOn w:val="List2"/>
    <w:rsid w:val="00780DDB"/>
  </w:style>
  <w:style w:type="paragraph" w:customStyle="1" w:styleId="B3">
    <w:name w:val="B3"/>
    <w:basedOn w:val="List3"/>
    <w:rsid w:val="00780DDB"/>
  </w:style>
  <w:style w:type="paragraph" w:customStyle="1" w:styleId="B4">
    <w:name w:val="B4"/>
    <w:basedOn w:val="List4"/>
    <w:rsid w:val="00780DDB"/>
  </w:style>
  <w:style w:type="paragraph" w:customStyle="1" w:styleId="B5">
    <w:name w:val="B5"/>
    <w:basedOn w:val="List5"/>
    <w:rsid w:val="00780DDB"/>
  </w:style>
  <w:style w:type="paragraph" w:customStyle="1" w:styleId="ZTD">
    <w:name w:val="ZTD"/>
    <w:basedOn w:val="ZB"/>
    <w:rsid w:val="00780DD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838471892">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33.926_CR0045_(R-17)_eSCAS</cp:lastModifiedBy>
  <cp:revision>2</cp:revision>
  <cp:lastPrinted>2002-04-23T14:10:00Z</cp:lastPrinted>
  <dcterms:created xsi:type="dcterms:W3CDTF">2021-07-15T09:37:00Z</dcterms:created>
  <dcterms:modified xsi:type="dcterms:W3CDTF">2021-07-15T09:37:00Z</dcterms:modified>
</cp:coreProperties>
</file>